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0B18" w14:textId="77777777" w:rsidR="00E172C6" w:rsidRDefault="00E172C6" w:rsidP="00E172C6">
      <w:pPr>
        <w:pStyle w:val="Kop1"/>
        <w:numPr>
          <w:ilvl w:val="0"/>
          <w:numId w:val="3"/>
        </w:numPr>
        <w:tabs>
          <w:tab w:val="num" w:pos="360"/>
        </w:tabs>
        <w:ind w:left="0" w:firstLine="0"/>
      </w:pPr>
      <w:bookmarkStart w:id="0" w:name="_Toc75506872"/>
      <w:r>
        <w:t>HUIDIGE SITUATIE</w:t>
      </w:r>
    </w:p>
    <w:p w14:paraId="0D8A8890" w14:textId="77777777" w:rsidR="00E172C6" w:rsidRPr="00BF7779" w:rsidRDefault="00E172C6" w:rsidP="00E172C6">
      <w:pPr>
        <w:pStyle w:val="Kop2"/>
        <w:numPr>
          <w:ilvl w:val="0"/>
          <w:numId w:val="0"/>
        </w:numPr>
      </w:pPr>
      <w:r w:rsidRPr="00BF7779">
        <w:t>Verplichtingen voor (ouders van) leden</w:t>
      </w:r>
      <w:bookmarkEnd w:id="0"/>
    </w:p>
    <w:p w14:paraId="16A5C512" w14:textId="77777777" w:rsidR="00E172C6" w:rsidRDefault="00E172C6" w:rsidP="00E172C6">
      <w:r>
        <w:t xml:space="preserve">Samen zorgen we voor een goed functionerende vereniging. Binnen </w:t>
      </w:r>
      <w:proofErr w:type="spellStart"/>
      <w:r>
        <w:t>Exercitia</w:t>
      </w:r>
      <w:proofErr w:type="spellEnd"/>
      <w:r>
        <w:t xml:space="preserve"> hebben we een aantal regels opgesteld waar iedereen zich aan moet houden als het gaat om het vervullen van taken binnen de vereniging. We zetten ze hier op een rijtje:</w:t>
      </w:r>
    </w:p>
    <w:p w14:paraId="70860553" w14:textId="77777777" w:rsidR="00E172C6" w:rsidRDefault="00E172C6" w:rsidP="00E172C6">
      <w:pPr>
        <w:pStyle w:val="Lijstalinea"/>
        <w:numPr>
          <w:ilvl w:val="0"/>
          <w:numId w:val="2"/>
        </w:numPr>
      </w:pPr>
      <w:r>
        <w:t>Ouders van jeugdteams tot en met U14 zorgen voor het meehelpen van het klaarzetten van de zaal en het ‘tafelen’ bij de wedstrijden. Dit betekent het bijhouden van de scores en de tijd. Ze regelen dit onderling.</w:t>
      </w:r>
    </w:p>
    <w:p w14:paraId="60872D6C" w14:textId="77777777" w:rsidR="00E172C6" w:rsidRDefault="00E172C6" w:rsidP="00E172C6">
      <w:pPr>
        <w:pStyle w:val="Lijstalinea"/>
        <w:numPr>
          <w:ilvl w:val="0"/>
          <w:numId w:val="2"/>
        </w:numPr>
      </w:pPr>
      <w:r>
        <w:t>Ook het rijden naar uitwedstrijden en het eventueel wassen van kleding wordt onderling geregeld. Vaak is er per team een ouder teamcoördinator die dit oppakt, net als een leuk teamuitje.</w:t>
      </w:r>
    </w:p>
    <w:p w14:paraId="3CE67435" w14:textId="77777777" w:rsidR="00E172C6" w:rsidRDefault="00E172C6" w:rsidP="00E172C6">
      <w:pPr>
        <w:pStyle w:val="Lijstalinea"/>
        <w:numPr>
          <w:ilvl w:val="0"/>
          <w:numId w:val="2"/>
        </w:numPr>
      </w:pPr>
      <w:r>
        <w:t xml:space="preserve">Leden </w:t>
      </w:r>
      <w:r w:rsidRPr="005E21D6">
        <w:rPr>
          <w:u w:val="single"/>
        </w:rPr>
        <w:t>moeten</w:t>
      </w:r>
      <w:r>
        <w:t xml:space="preserve"> vanaf de U14 meedoen in de </w:t>
      </w:r>
      <w:proofErr w:type="gramStart"/>
      <w:r>
        <w:t>online scheidsrechtersopleiding</w:t>
      </w:r>
      <w:proofErr w:type="gramEnd"/>
      <w:r>
        <w:t>. Daarna worden zij begeleid het fluiten van wedstrijden, waarna ze verplicht vanaf de U16 een BS2 opleiding moeten volgen. Dit is het beginniveau van fluiten. Je begint daarna natuurlijk bij de mini’s.</w:t>
      </w:r>
    </w:p>
    <w:p w14:paraId="7004E546" w14:textId="77777777" w:rsidR="00E172C6" w:rsidRDefault="00E172C6" w:rsidP="00E172C6">
      <w:pPr>
        <w:pStyle w:val="Lijstalinea"/>
        <w:numPr>
          <w:ilvl w:val="0"/>
          <w:numId w:val="2"/>
        </w:numPr>
      </w:pPr>
      <w:r>
        <w:t>Volg je de trainingen niet of blijf je halverwege weg, dan word je voor meerdere wedstrijden geschorst.</w:t>
      </w:r>
    </w:p>
    <w:p w14:paraId="06DCAE56" w14:textId="77777777" w:rsidR="00E172C6" w:rsidRDefault="00E172C6" w:rsidP="00E172C6">
      <w:pPr>
        <w:pStyle w:val="Lijstalinea"/>
        <w:numPr>
          <w:ilvl w:val="0"/>
          <w:numId w:val="2"/>
        </w:numPr>
      </w:pPr>
      <w:r>
        <w:t>Leden moeten vanaf de U16 ook tafelen of zaalcommissaris zijn. Het schema hiervoor wordt gemaakt door de wedstrijdcommissie, die ook de scheidsrechters indeelt.</w:t>
      </w:r>
    </w:p>
    <w:p w14:paraId="5B18CF1D" w14:textId="77777777" w:rsidR="00E172C6" w:rsidRDefault="00E172C6" w:rsidP="00E172C6">
      <w:pPr>
        <w:pStyle w:val="Lijstalinea"/>
        <w:numPr>
          <w:ilvl w:val="0"/>
          <w:numId w:val="2"/>
        </w:numPr>
      </w:pPr>
      <w:r>
        <w:t>Kun je niet, dan moet je zelf voor een vervanger zorgen.</w:t>
      </w:r>
    </w:p>
    <w:p w14:paraId="61CE7C60" w14:textId="77777777" w:rsidR="00E172C6" w:rsidRDefault="00E172C6" w:rsidP="00E172C6"/>
    <w:p w14:paraId="49865DD8" w14:textId="77777777" w:rsidR="00E172C6" w:rsidRDefault="00E172C6" w:rsidP="00E172C6">
      <w:pPr>
        <w:pStyle w:val="Kop1"/>
        <w:numPr>
          <w:ilvl w:val="0"/>
          <w:numId w:val="3"/>
        </w:numPr>
        <w:tabs>
          <w:tab w:val="num" w:pos="360"/>
        </w:tabs>
        <w:ind w:left="0" w:firstLine="0"/>
      </w:pPr>
      <w:r>
        <w:t>GEWENSTE SITUATIE</w:t>
      </w:r>
    </w:p>
    <w:p w14:paraId="42CB01AF" w14:textId="77777777" w:rsidR="00E172C6" w:rsidRDefault="00E172C6" w:rsidP="00E172C6">
      <w:pPr>
        <w:pStyle w:val="Kop2"/>
        <w:numPr>
          <w:ilvl w:val="0"/>
          <w:numId w:val="0"/>
        </w:numPr>
      </w:pPr>
      <w:r>
        <w:t>Extra regels rondom vervullen taken binnen de vereniging.</w:t>
      </w:r>
    </w:p>
    <w:p w14:paraId="010C64BB" w14:textId="77777777" w:rsidR="00E172C6" w:rsidRDefault="00E172C6" w:rsidP="00E172C6">
      <w:r>
        <w:t xml:space="preserve">Als lid of ouder van een jeugdlid van BV </w:t>
      </w:r>
      <w:proofErr w:type="spellStart"/>
      <w:r>
        <w:t>Exercitia</w:t>
      </w:r>
      <w:proofErr w:type="spellEnd"/>
      <w:r>
        <w:t xml:space="preserve"> '73 bent u allen gevraagd om zich in te zetten voor het vervullen van taken binnen de vereniging.  We zijn genoodzaakt deze regel aan te scherpen, door onvoldoende animo om op eigen initiatief ondersteunende taken te vervullen. Uitgangspunt is dat elk team tenminste twee mensen levert om iets voor de club te doen. Dit kan rouleren, zodat je niet elk jaar aan de beurt bent en hoeft niet </w:t>
      </w:r>
      <w:proofErr w:type="gramStart"/>
      <w:r>
        <w:t>perse</w:t>
      </w:r>
      <w:proofErr w:type="gramEnd"/>
      <w:r>
        <w:t xml:space="preserve"> een grote taak te zijn. Alle handjes zijn welkom en vele handen maken licht werk. Er kan gekozen worden uit onderstaande mogelijkheden:</w:t>
      </w:r>
    </w:p>
    <w:p w14:paraId="5380F85B" w14:textId="77777777" w:rsidR="00E172C6" w:rsidRDefault="00E172C6" w:rsidP="00E172C6">
      <w:pPr>
        <w:pStyle w:val="Lijstalinea"/>
        <w:numPr>
          <w:ilvl w:val="3"/>
          <w:numId w:val="2"/>
        </w:numPr>
        <w:ind w:left="360"/>
      </w:pPr>
      <w:proofErr w:type="gramStart"/>
      <w:r>
        <w:t>scheidsrechter</w:t>
      </w:r>
      <w:proofErr w:type="gramEnd"/>
      <w:r>
        <w:t xml:space="preserve"> (E/extra)</w:t>
      </w:r>
    </w:p>
    <w:p w14:paraId="15C48B29" w14:textId="77777777" w:rsidR="00E172C6" w:rsidRDefault="00E172C6" w:rsidP="00E172C6">
      <w:pPr>
        <w:pStyle w:val="Lijstalinea"/>
        <w:numPr>
          <w:ilvl w:val="3"/>
          <w:numId w:val="2"/>
        </w:numPr>
        <w:ind w:left="360"/>
      </w:pPr>
      <w:r>
        <w:t>Begeleiden van een team als assistent, trainer of coach</w:t>
      </w:r>
    </w:p>
    <w:p w14:paraId="301B6981" w14:textId="77777777" w:rsidR="00E172C6" w:rsidRDefault="00E172C6" w:rsidP="00E172C6">
      <w:pPr>
        <w:pStyle w:val="Lijstalinea"/>
        <w:numPr>
          <w:ilvl w:val="3"/>
          <w:numId w:val="2"/>
        </w:numPr>
        <w:ind w:left="360"/>
      </w:pPr>
      <w:proofErr w:type="gramStart"/>
      <w:r>
        <w:t>lid</w:t>
      </w:r>
      <w:proofErr w:type="gramEnd"/>
      <w:r>
        <w:t xml:space="preserve"> van commissie; wedstrijdsecretaris, technische commissie, materiaalcommissie, Toernooicommissie, sponsorcommissie, PR commissie, ledenadministratie, jeugdcoördinator, scheidsrechterszaken.</w:t>
      </w:r>
    </w:p>
    <w:p w14:paraId="26AB49E3" w14:textId="77777777" w:rsidR="00E172C6" w:rsidRDefault="00E172C6" w:rsidP="00E172C6">
      <w:pPr>
        <w:pStyle w:val="Lijstalinea"/>
        <w:numPr>
          <w:ilvl w:val="3"/>
          <w:numId w:val="2"/>
        </w:numPr>
        <w:ind w:left="360"/>
      </w:pPr>
      <w:proofErr w:type="gramStart"/>
      <w:r>
        <w:t>kaderfunctie</w:t>
      </w:r>
      <w:proofErr w:type="gramEnd"/>
      <w:r>
        <w:t xml:space="preserve">; voorzitter, </w:t>
      </w:r>
      <w:proofErr w:type="spellStart"/>
      <w:r>
        <w:t>vice-voorzitter</w:t>
      </w:r>
      <w:proofErr w:type="spellEnd"/>
      <w:r>
        <w:t>, secretaris, penningmeester.</w:t>
      </w:r>
    </w:p>
    <w:p w14:paraId="143E6302" w14:textId="77777777" w:rsidR="00E172C6" w:rsidRDefault="00E172C6" w:rsidP="00E172C6">
      <w:pPr>
        <w:pStyle w:val="Lijstalinea"/>
        <w:numPr>
          <w:ilvl w:val="3"/>
          <w:numId w:val="2"/>
        </w:numPr>
        <w:ind w:left="360"/>
      </w:pPr>
      <w:proofErr w:type="gramStart"/>
      <w:r>
        <w:t>kortlopende</w:t>
      </w:r>
      <w:proofErr w:type="gramEnd"/>
      <w:r>
        <w:t xml:space="preserve"> projecten (JD- kamp, organiseren jeugdkamp, POD project, corona coördinator, </w:t>
      </w:r>
      <w:proofErr w:type="spellStart"/>
      <w:r>
        <w:t>ed</w:t>
      </w:r>
      <w:proofErr w:type="spellEnd"/>
      <w:r>
        <w:t xml:space="preserve">). </w:t>
      </w:r>
    </w:p>
    <w:p w14:paraId="3868F987" w14:textId="77777777" w:rsidR="00E172C6" w:rsidRPr="00E24C7E" w:rsidRDefault="00E172C6" w:rsidP="00E172C6">
      <w:r>
        <w:t xml:space="preserve">Het is aan de teams, </w:t>
      </w:r>
      <w:proofErr w:type="spellStart"/>
      <w:r>
        <w:t>danwel</w:t>
      </w:r>
      <w:proofErr w:type="spellEnd"/>
      <w:r>
        <w:t xml:space="preserve"> de ouders van de jeugdteams zelf om aan het begin van elk seizoen tenminste twee afgevaardigden op te geven.</w:t>
      </w:r>
    </w:p>
    <w:p w14:paraId="2E39738E" w14:textId="77777777" w:rsidR="00071D52" w:rsidRPr="00E172C6" w:rsidRDefault="00071D52" w:rsidP="00E172C6"/>
    <w:sectPr w:rsidR="00071D52" w:rsidRPr="00E172C6" w:rsidSect="003E67A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BDC3" w14:textId="77777777" w:rsidR="006356E5" w:rsidRDefault="006356E5" w:rsidP="00E172C6">
      <w:pPr>
        <w:spacing w:after="0" w:line="240" w:lineRule="auto"/>
      </w:pPr>
      <w:r>
        <w:separator/>
      </w:r>
    </w:p>
  </w:endnote>
  <w:endnote w:type="continuationSeparator" w:id="0">
    <w:p w14:paraId="35B53429" w14:textId="77777777" w:rsidR="006356E5" w:rsidRDefault="006356E5" w:rsidP="00E1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FFFFFF" w:themeColor="background1"/>
      </w:rPr>
      <w:id w:val="1135683039"/>
      <w:docPartObj>
        <w:docPartGallery w:val="Page Numbers (Bottom of Page)"/>
        <w:docPartUnique/>
      </w:docPartObj>
    </w:sdtPr>
    <w:sdtEndPr>
      <w:rPr>
        <w:rStyle w:val="Paginanummer"/>
      </w:rPr>
    </w:sdtEndPr>
    <w:sdtContent>
      <w:p w14:paraId="0D8BD1BE" w14:textId="77777777" w:rsidR="00B87311" w:rsidRPr="001C4E67" w:rsidRDefault="006356E5" w:rsidP="00BA636E">
        <w:pPr>
          <w:pStyle w:val="Voettekst"/>
          <w:framePr w:wrap="none" w:vAnchor="text" w:hAnchor="margin" w:xAlign="center" w:y="1"/>
          <w:rPr>
            <w:rStyle w:val="Paginanummer"/>
            <w:color w:val="FFFFFF" w:themeColor="background1"/>
          </w:rPr>
        </w:pPr>
        <w:r w:rsidRPr="001C4E67">
          <w:rPr>
            <w:rStyle w:val="Paginanummer"/>
            <w:color w:val="FFFFFF" w:themeColor="background1"/>
          </w:rPr>
          <w:fldChar w:fldCharType="begin"/>
        </w:r>
        <w:r w:rsidRPr="001C4E67">
          <w:rPr>
            <w:rStyle w:val="Paginanummer"/>
            <w:color w:val="FFFFFF" w:themeColor="background1"/>
          </w:rPr>
          <w:instrText xml:space="preserve"> PAGE </w:instrText>
        </w:r>
        <w:r w:rsidRPr="001C4E67">
          <w:rPr>
            <w:rStyle w:val="Paginanummer"/>
            <w:color w:val="FFFFFF" w:themeColor="background1"/>
          </w:rPr>
          <w:fldChar w:fldCharType="separate"/>
        </w:r>
        <w:r w:rsidRPr="001C4E67">
          <w:rPr>
            <w:rStyle w:val="Paginanummer"/>
            <w:noProof/>
            <w:color w:val="FFFFFF" w:themeColor="background1"/>
          </w:rPr>
          <w:t>2</w:t>
        </w:r>
        <w:r w:rsidRPr="001C4E67">
          <w:rPr>
            <w:rStyle w:val="Paginanummer"/>
            <w:color w:val="FFFFFF" w:themeColor="background1"/>
          </w:rPr>
          <w:fldChar w:fldCharType="end"/>
        </w:r>
      </w:p>
    </w:sdtContent>
  </w:sdt>
  <w:tbl>
    <w:tblPr>
      <w:tblW w:w="0" w:type="auto"/>
      <w:tblInd w:w="-1134" w:type="dxa"/>
      <w:shd w:val="clear" w:color="auto" w:fill="C92E29"/>
      <w:tblLayout w:type="fixed"/>
      <w:tblCellMar>
        <w:left w:w="115" w:type="dxa"/>
        <w:right w:w="115" w:type="dxa"/>
      </w:tblCellMar>
      <w:tblLook w:val="04A0" w:firstRow="1" w:lastRow="0" w:firstColumn="1" w:lastColumn="0" w:noHBand="0" w:noVBand="1"/>
    </w:tblPr>
    <w:tblGrid>
      <w:gridCol w:w="4537"/>
      <w:gridCol w:w="3024"/>
      <w:gridCol w:w="3781"/>
    </w:tblGrid>
    <w:tr w:rsidR="001C4E67" w:rsidRPr="001C4E67" w14:paraId="65F11F86" w14:textId="77777777" w:rsidTr="003E67A4">
      <w:tc>
        <w:tcPr>
          <w:tcW w:w="4537" w:type="dxa"/>
          <w:shd w:val="clear" w:color="auto" w:fill="C92E29"/>
          <w:vAlign w:val="center"/>
        </w:tcPr>
        <w:p w14:paraId="47FA0F4F" w14:textId="63350777" w:rsidR="00D52206" w:rsidRPr="001C4E67" w:rsidRDefault="006356E5">
          <w:pPr>
            <w:pStyle w:val="Voettekst"/>
            <w:spacing w:before="80" w:after="80"/>
            <w:jc w:val="both"/>
            <w:rPr>
              <w:caps/>
              <w:color w:val="FFFFFF" w:themeColor="background1"/>
              <w:sz w:val="18"/>
              <w:szCs w:val="18"/>
            </w:rPr>
          </w:pPr>
          <w:sdt>
            <w:sdtPr>
              <w:rPr>
                <w:caps/>
                <w:color w:val="FFFFFF" w:themeColor="background1"/>
                <w:sz w:val="18"/>
                <w:szCs w:val="18"/>
              </w:rPr>
              <w:alias w:val="Titel"/>
              <w:tag w:val=""/>
              <w:id w:val="-2121056740"/>
              <w:placeholder/>
              <w:dataBinding w:prefixMappings="xmlns:ns0='http://purl.org/dc/elements/1.1/' xmlns:ns1='http://schemas.openxmlformats.org/package/2006/metadata/core-properties' " w:xpath="/ns1:coreProperties[1]/ns0:title[1]" w:storeItemID="{6C3C8BC8-F283-45AE-878A-BAB7291924A1}"/>
              <w:text/>
            </w:sdtPr>
            <w:sdtEndPr/>
            <w:sdtContent>
              <w:r w:rsidR="00E172C6">
                <w:rPr>
                  <w:caps/>
                  <w:color w:val="FFFFFF" w:themeColor="background1"/>
                  <w:sz w:val="18"/>
                  <w:szCs w:val="18"/>
                </w:rPr>
                <w:t>INVULLING (KADER)FUNCTIES BV EXERCITIA ‘73</w:t>
              </w:r>
            </w:sdtContent>
          </w:sdt>
        </w:p>
      </w:tc>
      <w:tc>
        <w:tcPr>
          <w:tcW w:w="3024" w:type="dxa"/>
          <w:shd w:val="clear" w:color="auto" w:fill="C92E29"/>
          <w:vAlign w:val="center"/>
        </w:tcPr>
        <w:p w14:paraId="5F2A26C2" w14:textId="77777777" w:rsidR="00D52206" w:rsidRPr="001C4E67" w:rsidRDefault="006356E5" w:rsidP="003E67A4">
          <w:pPr>
            <w:pStyle w:val="Voettekst"/>
            <w:spacing w:before="80" w:after="80"/>
            <w:jc w:val="center"/>
            <w:rPr>
              <w:caps/>
              <w:color w:val="FFFFFF" w:themeColor="background1"/>
              <w:sz w:val="18"/>
              <w:szCs w:val="18"/>
            </w:rPr>
          </w:pPr>
        </w:p>
      </w:tc>
      <w:tc>
        <w:tcPr>
          <w:tcW w:w="3781" w:type="dxa"/>
          <w:shd w:val="clear" w:color="auto" w:fill="C92E29"/>
          <w:vAlign w:val="center"/>
        </w:tcPr>
        <w:sdt>
          <w:sdtPr>
            <w:rPr>
              <w:caps/>
              <w:color w:val="FFFFFF" w:themeColor="background1"/>
              <w:sz w:val="18"/>
              <w:szCs w:val="18"/>
            </w:rPr>
            <w:alias w:val="Auteur"/>
            <w:tag w:val=""/>
            <w:id w:val="458162750"/>
            <w:placeholder/>
            <w:dataBinding w:prefixMappings="xmlns:ns0='http://purl.org/dc/elements/1.1/' xmlns:ns1='http://schemas.openxmlformats.org/package/2006/metadata/core-properties' " w:xpath="/ns1:coreProperties[1]/ns0:creator[1]" w:storeItemID="{6C3C8BC8-F283-45AE-878A-BAB7291924A1}"/>
            <w:text/>
          </w:sdtPr>
          <w:sdtEndPr/>
          <w:sdtContent>
            <w:p w14:paraId="6F1DD13E" w14:textId="7B5F250B" w:rsidR="00D52206" w:rsidRPr="001C4E67" w:rsidRDefault="00E172C6" w:rsidP="003E67A4">
              <w:pPr>
                <w:pStyle w:val="Voettekst"/>
                <w:spacing w:before="80" w:after="80"/>
                <w:jc w:val="right"/>
                <w:rPr>
                  <w:caps/>
                  <w:color w:val="FFFFFF" w:themeColor="background1"/>
                  <w:sz w:val="18"/>
                  <w:szCs w:val="18"/>
                </w:rPr>
              </w:pPr>
              <w:r>
                <w:rPr>
                  <w:caps/>
                  <w:color w:val="FFFFFF" w:themeColor="background1"/>
                  <w:sz w:val="18"/>
                  <w:szCs w:val="18"/>
                </w:rPr>
                <w:t>Exercitia ‘73</w:t>
              </w:r>
            </w:p>
          </w:sdtContent>
        </w:sdt>
      </w:tc>
    </w:tr>
  </w:tbl>
  <w:p w14:paraId="6E533603" w14:textId="77777777" w:rsidR="00D52206" w:rsidRDefault="006356E5">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4C95" w14:textId="77777777" w:rsidR="006356E5" w:rsidRDefault="006356E5" w:rsidP="00E172C6">
      <w:pPr>
        <w:spacing w:after="0" w:line="240" w:lineRule="auto"/>
      </w:pPr>
      <w:r>
        <w:separator/>
      </w:r>
    </w:p>
  </w:footnote>
  <w:footnote w:type="continuationSeparator" w:id="0">
    <w:p w14:paraId="1B446357" w14:textId="77777777" w:rsidR="006356E5" w:rsidRDefault="006356E5" w:rsidP="00E1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405" w14:textId="77777777" w:rsidR="00D52206" w:rsidRDefault="006356E5">
    <w:pPr>
      <w:pStyle w:val="Koptekst"/>
    </w:pPr>
    <w:r>
      <w:rPr>
        <w:noProof/>
        <w:lang w:eastAsia="nl-NL"/>
      </w:rPr>
      <mc:AlternateContent>
        <mc:Choice Requires="wps">
          <w:drawing>
            <wp:anchor distT="0" distB="0" distL="114300" distR="114300" simplePos="0" relativeHeight="251659264" behindDoc="0" locked="0" layoutInCell="1" allowOverlap="1" wp14:anchorId="4F04A71B" wp14:editId="008B8D35">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2" name="Rechthoek 2" title="Doc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C92E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205399886"/>
                            <w:dataBinding w:prefixMappings="xmlns:ns0='http://purl.org/dc/elements/1.1/' xmlns:ns1='http://schemas.openxmlformats.org/package/2006/metadata/core-properties' " w:xpath="/ns1:coreProperties[1]/ns0:title[1]" w:storeItemID="{6C3C8BC8-F283-45AE-878A-BAB7291924A1}"/>
                            <w15:appearance w15:val="hidden"/>
                            <w:text/>
                          </w:sdtPr>
                          <w:sdtContent>
                            <w:p w14:paraId="04B4C7EE" w14:textId="43A23471" w:rsidR="00D52206" w:rsidRPr="00801424" w:rsidRDefault="00E172C6">
                              <w:pPr>
                                <w:pStyle w:val="Geenafstand"/>
                                <w:jc w:val="center"/>
                                <w:rPr>
                                  <w:b/>
                                  <w:caps/>
                                  <w:spacing w:val="20"/>
                                  <w:sz w:val="28"/>
                                  <w:szCs w:val="28"/>
                                  <w:lang w:val="nl-NL"/>
                                </w:rPr>
                              </w:pPr>
                              <w:r w:rsidRPr="00E172C6">
                                <w:rPr>
                                  <w:b/>
                                  <w:caps/>
                                  <w:spacing w:val="20"/>
                                  <w:sz w:val="28"/>
                                  <w:szCs w:val="28"/>
                                </w:rPr>
                                <w:t>INVULLING (KADER)FUNCTIES BV EXERCITIA ‘73</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F04A71B" id="Rechthoek 2" o:spid="_x0000_s1026" alt="Titel: Doc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" fillcolor="#c92e29" stroked="f" strokeweight="1pt">
              <v:textbox inset=",0,,0">
                <w:txbxContent>
                  <w:sdt>
                    <w:sdtPr>
                      <w:rPr>
                        <w:b/>
                        <w:caps/>
                        <w:spacing w:val="20"/>
                        <w:sz w:val="28"/>
                        <w:szCs w:val="28"/>
                      </w:rPr>
                      <w:alias w:val="Titel"/>
                      <w:tag w:val=""/>
                      <w:id w:val="-1205399886"/>
                      <w:dataBinding w:prefixMappings="xmlns:ns0='http://purl.org/dc/elements/1.1/' xmlns:ns1='http://schemas.openxmlformats.org/package/2006/metadata/core-properties' " w:xpath="/ns1:coreProperties[1]/ns0:title[1]" w:storeItemID="{6C3C8BC8-F283-45AE-878A-BAB7291924A1}"/>
                      <w15:appearance w15:val="hidden"/>
                      <w:text/>
                    </w:sdtPr>
                    <w:sdtContent>
                      <w:p w14:paraId="04B4C7EE" w14:textId="43A23471" w:rsidR="00D52206" w:rsidRPr="00801424" w:rsidRDefault="00E172C6">
                        <w:pPr>
                          <w:pStyle w:val="Geenafstand"/>
                          <w:jc w:val="center"/>
                          <w:rPr>
                            <w:b/>
                            <w:caps/>
                            <w:spacing w:val="20"/>
                            <w:sz w:val="28"/>
                            <w:szCs w:val="28"/>
                            <w:lang w:val="nl-NL"/>
                          </w:rPr>
                        </w:pPr>
                        <w:r w:rsidRPr="00E172C6">
                          <w:rPr>
                            <w:b/>
                            <w:caps/>
                            <w:spacing w:val="20"/>
                            <w:sz w:val="28"/>
                            <w:szCs w:val="28"/>
                          </w:rPr>
                          <w:t>INVULLING (KADER)FUNCTIES BV EXERCITIA ‘73</w:t>
                        </w:r>
                      </w:p>
                    </w:sdtContent>
                  </w:sdt>
                </w:txbxContent>
              </v:textbox>
              <w10:wrap anchorx="page" anchory="page"/>
            </v:rect>
          </w:pict>
        </mc:Fallback>
      </mc:AlternateContent>
    </w:r>
  </w:p>
  <w:p w14:paraId="61F0C83B" w14:textId="77777777" w:rsidR="00D52206" w:rsidRDefault="006356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8AD"/>
    <w:multiLevelType w:val="multilevel"/>
    <w:tmpl w:val="FD9C12EE"/>
    <w:lvl w:ilvl="0">
      <w:start w:val="1"/>
      <w:numFmt w:val="decimal"/>
      <w:lvlText w:val="%1."/>
      <w:lvlJc w:val="left"/>
      <w:pPr>
        <w:ind w:left="360" w:hanging="360"/>
      </w:pPr>
      <w:rPr>
        <w:rFonts w:hint="default"/>
      </w:rPr>
    </w:lvl>
    <w:lvl w:ilvl="1">
      <w:start w:val="1"/>
      <w:numFmt w:val="decimal"/>
      <w:pStyle w:val="Kop2"/>
      <w:isLgl/>
      <w:lvlText w:val="%1.%2"/>
      <w:lvlJc w:val="left"/>
      <w:pPr>
        <w:ind w:left="521"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6E34F92"/>
    <w:multiLevelType w:val="hybridMultilevel"/>
    <w:tmpl w:val="7FF202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9EF16F8"/>
    <w:multiLevelType w:val="hybridMultilevel"/>
    <w:tmpl w:val="1A6261A8"/>
    <w:lvl w:ilvl="0" w:tplc="D7F8E63A">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873" w:hanging="360"/>
      </w:pPr>
      <w:rPr>
        <w:rFonts w:ascii="Courier New" w:hAnsi="Courier New" w:cs="Courier New" w:hint="default"/>
      </w:rPr>
    </w:lvl>
    <w:lvl w:ilvl="2" w:tplc="463CCF5A">
      <w:start w:val="4"/>
      <w:numFmt w:val="bullet"/>
      <w:lvlText w:val="–"/>
      <w:lvlJc w:val="left"/>
      <w:pPr>
        <w:ind w:left="1893" w:hanging="660"/>
      </w:pPr>
      <w:rPr>
        <w:rFonts w:ascii="Calibri" w:eastAsiaTheme="minorHAnsi" w:hAnsi="Calibri" w:cs="Calibri" w:hint="default"/>
      </w:rPr>
    </w:lvl>
    <w:lvl w:ilvl="3" w:tplc="DDBE495A">
      <w:start w:val="26"/>
      <w:numFmt w:val="bullet"/>
      <w:lvlText w:val="-"/>
      <w:lvlJc w:val="left"/>
      <w:pPr>
        <w:ind w:left="2313" w:hanging="360"/>
      </w:pPr>
      <w:rPr>
        <w:rFonts w:ascii="Calibri" w:eastAsiaTheme="minorHAnsi" w:hAnsi="Calibri" w:cs="Calibri"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C6"/>
    <w:rsid w:val="00071D52"/>
    <w:rsid w:val="000B74DF"/>
    <w:rsid w:val="001C7BC8"/>
    <w:rsid w:val="001E4C39"/>
    <w:rsid w:val="005B3F82"/>
    <w:rsid w:val="006356E5"/>
    <w:rsid w:val="006B5568"/>
    <w:rsid w:val="00E172C6"/>
    <w:rsid w:val="00EB0B9B"/>
    <w:rsid w:val="00EE0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86B418"/>
  <w14:defaultImageDpi w14:val="32767"/>
  <w15:chartTrackingRefBased/>
  <w15:docId w15:val="{019F260D-3976-E946-BA2C-344504EB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172C6"/>
    <w:pPr>
      <w:spacing w:after="200" w:line="276" w:lineRule="auto"/>
    </w:pPr>
    <w:rPr>
      <w:sz w:val="22"/>
      <w:szCs w:val="22"/>
    </w:rPr>
  </w:style>
  <w:style w:type="paragraph" w:styleId="Kop1">
    <w:name w:val="heading 1"/>
    <w:basedOn w:val="Standaard"/>
    <w:next w:val="Standaard"/>
    <w:link w:val="Kop1Char"/>
    <w:uiPriority w:val="9"/>
    <w:qFormat/>
    <w:rsid w:val="00E172C6"/>
    <w:pPr>
      <w:keepNext/>
      <w:keepLines/>
      <w:spacing w:before="240" w:after="0"/>
      <w:outlineLvl w:val="0"/>
    </w:pPr>
    <w:rPr>
      <w:rFonts w:asciiTheme="majorHAnsi" w:eastAsiaTheme="majorEastAsia" w:hAnsiTheme="majorHAnsi" w:cstheme="majorBidi"/>
      <w:color w:val="C92E29"/>
      <w:sz w:val="32"/>
      <w:szCs w:val="32"/>
    </w:rPr>
  </w:style>
  <w:style w:type="paragraph" w:styleId="Kop2">
    <w:name w:val="heading 2"/>
    <w:basedOn w:val="Standaard"/>
    <w:next w:val="Standaard"/>
    <w:link w:val="Kop2Char"/>
    <w:uiPriority w:val="9"/>
    <w:unhideWhenUsed/>
    <w:qFormat/>
    <w:rsid w:val="00E172C6"/>
    <w:pPr>
      <w:keepNext/>
      <w:keepLines/>
      <w:numPr>
        <w:ilvl w:val="1"/>
        <w:numId w:val="1"/>
      </w:numPr>
      <w:spacing w:before="40" w:after="0"/>
      <w:ind w:left="0" w:firstLine="0"/>
      <w:outlineLvl w:val="1"/>
    </w:pPr>
    <w:rPr>
      <w:rFonts w:asciiTheme="majorHAnsi" w:eastAsiaTheme="majorEastAsia" w:hAnsiTheme="majorHAnsi" w:cstheme="majorBidi"/>
      <w:color w:val="C92E2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2C6"/>
    <w:rPr>
      <w:rFonts w:asciiTheme="majorHAnsi" w:eastAsiaTheme="majorEastAsia" w:hAnsiTheme="majorHAnsi" w:cstheme="majorBidi"/>
      <w:color w:val="C92E29"/>
      <w:sz w:val="32"/>
      <w:szCs w:val="32"/>
    </w:rPr>
  </w:style>
  <w:style w:type="character" w:customStyle="1" w:styleId="Kop2Char">
    <w:name w:val="Kop 2 Char"/>
    <w:basedOn w:val="Standaardalinea-lettertype"/>
    <w:link w:val="Kop2"/>
    <w:uiPriority w:val="9"/>
    <w:rsid w:val="00E172C6"/>
    <w:rPr>
      <w:rFonts w:asciiTheme="majorHAnsi" w:eastAsiaTheme="majorEastAsia" w:hAnsiTheme="majorHAnsi" w:cstheme="majorBidi"/>
      <w:color w:val="C92E29"/>
      <w:sz w:val="26"/>
      <w:szCs w:val="26"/>
    </w:rPr>
  </w:style>
  <w:style w:type="paragraph" w:styleId="Koptekst">
    <w:name w:val="header"/>
    <w:basedOn w:val="Standaard"/>
    <w:link w:val="KoptekstChar"/>
    <w:uiPriority w:val="99"/>
    <w:unhideWhenUsed/>
    <w:rsid w:val="00E172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2C6"/>
    <w:rPr>
      <w:sz w:val="22"/>
      <w:szCs w:val="22"/>
    </w:rPr>
  </w:style>
  <w:style w:type="paragraph" w:styleId="Voettekst">
    <w:name w:val="footer"/>
    <w:basedOn w:val="Standaard"/>
    <w:link w:val="VoettekstChar"/>
    <w:uiPriority w:val="99"/>
    <w:unhideWhenUsed/>
    <w:rsid w:val="00E172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2C6"/>
    <w:rPr>
      <w:sz w:val="22"/>
      <w:szCs w:val="22"/>
    </w:rPr>
  </w:style>
  <w:style w:type="paragraph" w:styleId="Geenafstand">
    <w:name w:val="No Spacing"/>
    <w:uiPriority w:val="1"/>
    <w:qFormat/>
    <w:rsid w:val="00E172C6"/>
    <w:rPr>
      <w:rFonts w:eastAsiaTheme="minorEastAsia"/>
      <w:sz w:val="22"/>
      <w:szCs w:val="22"/>
      <w:lang w:val="en-US" w:eastAsia="zh-CN"/>
    </w:rPr>
  </w:style>
  <w:style w:type="character" w:styleId="Paginanummer">
    <w:name w:val="page number"/>
    <w:basedOn w:val="Standaardalinea-lettertype"/>
    <w:uiPriority w:val="99"/>
    <w:semiHidden/>
    <w:unhideWhenUsed/>
    <w:rsid w:val="00E172C6"/>
  </w:style>
  <w:style w:type="paragraph" w:styleId="Lijstalinea">
    <w:name w:val="List Paragraph"/>
    <w:basedOn w:val="Standaard"/>
    <w:uiPriority w:val="34"/>
    <w:qFormat/>
    <w:rsid w:val="00E1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INVULLING (KADER)FUNCTIES BV EXERCITIA ‘73</dc:title>
  <dc:subject/>
  <dc:creator>Exercitia ‘73</dc:creator>
  <cp:keywords/>
  <dc:description/>
  <cp:lastModifiedBy>Cube Communicatieadvies</cp:lastModifiedBy>
  <cp:revision>1</cp:revision>
  <dcterms:created xsi:type="dcterms:W3CDTF">2021-10-01T12:01:00Z</dcterms:created>
  <dcterms:modified xsi:type="dcterms:W3CDTF">2021-10-01T12:03:00Z</dcterms:modified>
</cp:coreProperties>
</file>